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2A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jc w:val="center"/>
        <w:textAlignment w:val="auto"/>
        <w:rPr>
          <w:rFonts w:hint="eastAsia" w:ascii="Times New Roman" w:hAnsi="Times New Roman" w:eastAsia="方正大标宋简体" w:cs="方正大标宋简体"/>
          <w:sz w:val="44"/>
          <w:szCs w:val="44"/>
        </w:rPr>
      </w:pPr>
      <w:r>
        <w:rPr>
          <w:rFonts w:hint="eastAsia" w:ascii="Times New Roman" w:hAnsi="Times New Roman" w:eastAsia="方正大标宋简体" w:cs="方正大标宋简体"/>
          <w:sz w:val="44"/>
          <w:szCs w:val="44"/>
        </w:rPr>
        <w:t>智慧教育学院（计算机科学与技术学院）能源节约管理规定</w:t>
      </w:r>
      <w:bookmarkStart w:id="0" w:name="_GoBack"/>
      <w:bookmarkEnd w:id="0"/>
    </w:p>
    <w:p w14:paraId="38E4DA7E">
      <w:pPr>
        <w:ind w:firstLine="640" w:firstLineChars="200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为进一步加强学院能源节约管理，根据《江苏师范大学全面推进开源节流 着力提升办学质效实施意见》等文件精神，结合学院实际，特制定本规定。</w:t>
      </w:r>
    </w:p>
    <w:p w14:paraId="1B77B6E4">
      <w:pPr>
        <w:ind w:firstLine="640" w:firstLineChars="200"/>
        <w:rPr>
          <w:rFonts w:hint="eastAsia"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一、科学用电</w:t>
      </w:r>
    </w:p>
    <w:p w14:paraId="7BAAE36C">
      <w:pPr>
        <w:ind w:firstLine="640" w:firstLineChars="200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照明</w:t>
      </w:r>
      <w:r>
        <w:rPr>
          <w:rFonts w:ascii="Times New Roman" w:hAnsi="Times New Roman" w:eastAsia="仿宋" w:cs="Times New Roman"/>
          <w:szCs w:val="32"/>
        </w:rPr>
        <w:t>：</w:t>
      </w:r>
      <w:r>
        <w:rPr>
          <w:rFonts w:hint="eastAsia" w:ascii="Times New Roman" w:hAnsi="Times New Roman" w:eastAsia="仿宋" w:cs="Times New Roman"/>
          <w:szCs w:val="32"/>
        </w:rPr>
        <w:t>办公室区域、实验室，会议室、报告厅等场所白天充分利用自然光</w:t>
      </w:r>
      <w:r>
        <w:rPr>
          <w:rFonts w:ascii="Times New Roman" w:hAnsi="Times New Roman" w:eastAsia="仿宋" w:cs="Times New Roman"/>
          <w:szCs w:val="32"/>
        </w:rPr>
        <w:t>，</w:t>
      </w:r>
      <w:r>
        <w:rPr>
          <w:rFonts w:hint="eastAsia" w:ascii="Times New Roman" w:hAnsi="Times New Roman" w:eastAsia="仿宋" w:cs="Times New Roman"/>
          <w:szCs w:val="32"/>
        </w:rPr>
        <w:t>实行“非必要不开灯”原则；走廊</w:t>
      </w:r>
      <w:r>
        <w:rPr>
          <w:rFonts w:ascii="Times New Roman" w:hAnsi="Times New Roman" w:eastAsia="仿宋" w:cs="Times New Roman"/>
          <w:szCs w:val="32"/>
        </w:rPr>
        <w:t>、</w:t>
      </w:r>
      <w:r>
        <w:rPr>
          <w:rFonts w:hint="eastAsia" w:ascii="Times New Roman" w:hAnsi="Times New Roman" w:eastAsia="仿宋" w:cs="Times New Roman"/>
          <w:szCs w:val="32"/>
        </w:rPr>
        <w:t>卫生间等低照度需求区域采取</w:t>
      </w:r>
      <w:r>
        <w:rPr>
          <w:rFonts w:ascii="Times New Roman" w:hAnsi="Times New Roman" w:eastAsia="仿宋" w:cs="Times New Roman"/>
          <w:szCs w:val="32"/>
        </w:rPr>
        <w:t>“</w:t>
      </w:r>
      <w:r>
        <w:rPr>
          <w:rFonts w:hint="eastAsia" w:ascii="Times New Roman" w:hAnsi="Times New Roman" w:eastAsia="仿宋" w:cs="Times New Roman"/>
          <w:szCs w:val="32"/>
        </w:rPr>
        <w:t>隔盏开灯</w:t>
      </w:r>
      <w:r>
        <w:rPr>
          <w:rFonts w:ascii="Times New Roman" w:hAnsi="Times New Roman" w:eastAsia="仿宋" w:cs="Times New Roman"/>
          <w:szCs w:val="32"/>
        </w:rPr>
        <w:t>”；</w:t>
      </w:r>
      <w:r>
        <w:rPr>
          <w:rFonts w:hint="eastAsia" w:ascii="Times New Roman" w:hAnsi="Times New Roman" w:eastAsia="仿宋" w:cs="Times New Roman"/>
          <w:szCs w:val="32"/>
        </w:rPr>
        <w:t>养成</w:t>
      </w:r>
      <w:r>
        <w:rPr>
          <w:rFonts w:ascii="Times New Roman" w:hAnsi="Times New Roman" w:eastAsia="仿宋" w:cs="Times New Roman"/>
          <w:szCs w:val="32"/>
        </w:rPr>
        <w:t>“</w:t>
      </w:r>
      <w:r>
        <w:rPr>
          <w:rFonts w:hint="eastAsia" w:ascii="Times New Roman" w:hAnsi="Times New Roman" w:eastAsia="仿宋" w:cs="Times New Roman"/>
          <w:szCs w:val="32"/>
        </w:rPr>
        <w:t>人走灯灭</w:t>
      </w:r>
      <w:r>
        <w:rPr>
          <w:rFonts w:ascii="Times New Roman" w:hAnsi="Times New Roman" w:eastAsia="仿宋" w:cs="Times New Roman"/>
          <w:szCs w:val="32"/>
        </w:rPr>
        <w:t>”</w:t>
      </w:r>
      <w:r>
        <w:rPr>
          <w:rFonts w:hint="eastAsia" w:ascii="Times New Roman" w:hAnsi="Times New Roman" w:eastAsia="仿宋" w:cs="Times New Roman"/>
          <w:szCs w:val="32"/>
        </w:rPr>
        <w:t>习惯</w:t>
      </w:r>
      <w:r>
        <w:rPr>
          <w:rFonts w:ascii="Times New Roman" w:hAnsi="Times New Roman" w:eastAsia="仿宋" w:cs="Times New Roman"/>
          <w:szCs w:val="32"/>
        </w:rPr>
        <w:t>，</w:t>
      </w:r>
      <w:r>
        <w:rPr>
          <w:rFonts w:hint="eastAsia" w:ascii="Times New Roman" w:hAnsi="Times New Roman" w:eastAsia="仿宋" w:cs="Times New Roman"/>
          <w:szCs w:val="32"/>
        </w:rPr>
        <w:t>杜绝</w:t>
      </w:r>
      <w:r>
        <w:rPr>
          <w:rFonts w:ascii="Times New Roman" w:hAnsi="Times New Roman" w:eastAsia="仿宋" w:cs="Times New Roman"/>
          <w:szCs w:val="32"/>
        </w:rPr>
        <w:t>“</w:t>
      </w:r>
      <w:r>
        <w:rPr>
          <w:rFonts w:hint="eastAsia" w:ascii="Times New Roman" w:hAnsi="Times New Roman" w:eastAsia="仿宋" w:cs="Times New Roman"/>
          <w:szCs w:val="32"/>
        </w:rPr>
        <w:t>白昼灯</w:t>
      </w:r>
      <w:r>
        <w:rPr>
          <w:rFonts w:ascii="Times New Roman" w:hAnsi="Times New Roman" w:eastAsia="仿宋" w:cs="Times New Roman"/>
          <w:szCs w:val="32"/>
        </w:rPr>
        <w:t>”、“</w:t>
      </w:r>
      <w:r>
        <w:rPr>
          <w:rFonts w:hint="eastAsia" w:ascii="Times New Roman" w:hAnsi="Times New Roman" w:eastAsia="仿宋" w:cs="Times New Roman"/>
          <w:szCs w:val="32"/>
        </w:rPr>
        <w:t>长明灯</w:t>
      </w:r>
      <w:r>
        <w:rPr>
          <w:rFonts w:ascii="Times New Roman" w:hAnsi="Times New Roman" w:eastAsia="仿宋" w:cs="Times New Roman"/>
          <w:szCs w:val="32"/>
        </w:rPr>
        <w:t>”。</w:t>
      </w:r>
    </w:p>
    <w:p w14:paraId="33D5E59A">
      <w:pPr>
        <w:ind w:firstLine="640" w:firstLineChars="200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空调</w:t>
      </w:r>
      <w:r>
        <w:rPr>
          <w:rFonts w:ascii="Times New Roman" w:hAnsi="Times New Roman" w:eastAsia="仿宋" w:cs="Times New Roman"/>
          <w:szCs w:val="32"/>
        </w:rPr>
        <w:t>：</w:t>
      </w:r>
      <w:r>
        <w:rPr>
          <w:rFonts w:hint="eastAsia" w:ascii="Times New Roman" w:hAnsi="Times New Roman" w:eastAsia="仿宋" w:cs="Times New Roman"/>
          <w:szCs w:val="32"/>
        </w:rPr>
        <w:t>严格执行温度设置</w:t>
      </w:r>
      <w:r>
        <w:rPr>
          <w:rFonts w:ascii="Times New Roman" w:hAnsi="Times New Roman" w:eastAsia="仿宋" w:cs="Times New Roman"/>
          <w:szCs w:val="32"/>
        </w:rPr>
        <w:t>（</w:t>
      </w:r>
      <w:r>
        <w:rPr>
          <w:rFonts w:hint="eastAsia" w:ascii="Times New Roman" w:hAnsi="Times New Roman" w:eastAsia="仿宋" w:cs="Times New Roman"/>
          <w:szCs w:val="32"/>
        </w:rPr>
        <w:t>夏</w:t>
      </w:r>
      <w:r>
        <w:rPr>
          <w:rFonts w:ascii="Times New Roman" w:hAnsi="Times New Roman" w:eastAsia="仿宋" w:cs="Times New Roman"/>
          <w:szCs w:val="32"/>
        </w:rPr>
        <w:t>≥26°C，</w:t>
      </w:r>
      <w:r>
        <w:rPr>
          <w:rFonts w:hint="eastAsia" w:ascii="Times New Roman" w:hAnsi="Times New Roman" w:eastAsia="仿宋" w:cs="Times New Roman"/>
          <w:szCs w:val="32"/>
        </w:rPr>
        <w:t>冬</w:t>
      </w:r>
      <w:r>
        <w:rPr>
          <w:rFonts w:ascii="Times New Roman" w:hAnsi="Times New Roman" w:eastAsia="仿宋" w:cs="Times New Roman"/>
          <w:szCs w:val="32"/>
        </w:rPr>
        <w:t>≤20°C）；</w:t>
      </w:r>
      <w:r>
        <w:rPr>
          <w:rFonts w:hint="eastAsia" w:ascii="Times New Roman" w:hAnsi="Times New Roman" w:eastAsia="仿宋" w:cs="Times New Roman"/>
          <w:szCs w:val="32"/>
        </w:rPr>
        <w:t>开启时关闭门窗</w:t>
      </w:r>
      <w:r>
        <w:rPr>
          <w:rFonts w:ascii="Times New Roman" w:hAnsi="Times New Roman" w:eastAsia="仿宋" w:cs="Times New Roman"/>
          <w:szCs w:val="32"/>
        </w:rPr>
        <w:t>；</w:t>
      </w:r>
      <w:r>
        <w:rPr>
          <w:rFonts w:hint="eastAsia" w:ascii="Times New Roman" w:hAnsi="Times New Roman" w:eastAsia="仿宋" w:cs="Times New Roman"/>
          <w:szCs w:val="32"/>
        </w:rPr>
        <w:t>室内无人超过</w:t>
      </w:r>
      <w:r>
        <w:rPr>
          <w:rFonts w:ascii="Times New Roman" w:hAnsi="Times New Roman" w:eastAsia="仿宋" w:cs="Times New Roman"/>
          <w:szCs w:val="32"/>
        </w:rPr>
        <w:t>30</w:t>
      </w:r>
      <w:r>
        <w:rPr>
          <w:rFonts w:hint="eastAsia" w:ascii="Times New Roman" w:hAnsi="Times New Roman" w:eastAsia="仿宋" w:cs="Times New Roman"/>
          <w:szCs w:val="32"/>
        </w:rPr>
        <w:t>分钟即关闭</w:t>
      </w:r>
      <w:r>
        <w:rPr>
          <w:rFonts w:ascii="Times New Roman" w:hAnsi="Times New Roman" w:eastAsia="仿宋" w:cs="Times New Roman"/>
          <w:szCs w:val="32"/>
        </w:rPr>
        <w:t>。</w:t>
      </w:r>
    </w:p>
    <w:p w14:paraId="19D30928">
      <w:pPr>
        <w:ind w:firstLine="640" w:firstLineChars="200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设备</w:t>
      </w:r>
      <w:r>
        <w:rPr>
          <w:rFonts w:ascii="Times New Roman" w:hAnsi="Times New Roman" w:eastAsia="仿宋" w:cs="Times New Roman"/>
          <w:szCs w:val="32"/>
        </w:rPr>
        <w:t>：</w:t>
      </w:r>
      <w:r>
        <w:rPr>
          <w:rFonts w:hint="eastAsia" w:ascii="Times New Roman" w:hAnsi="Times New Roman" w:eastAsia="仿宋" w:cs="Times New Roman"/>
          <w:szCs w:val="32"/>
        </w:rPr>
        <w:t>合理设置电脑</w:t>
      </w:r>
      <w:r>
        <w:rPr>
          <w:rFonts w:ascii="Times New Roman" w:hAnsi="Times New Roman" w:eastAsia="仿宋" w:cs="Times New Roman"/>
          <w:szCs w:val="32"/>
        </w:rPr>
        <w:t>、</w:t>
      </w:r>
      <w:r>
        <w:rPr>
          <w:rFonts w:hint="eastAsia" w:ascii="Times New Roman" w:hAnsi="Times New Roman" w:eastAsia="仿宋" w:cs="Times New Roman"/>
          <w:szCs w:val="32"/>
        </w:rPr>
        <w:t>打印机等设备休眠时间</w:t>
      </w:r>
      <w:r>
        <w:rPr>
          <w:rFonts w:ascii="Times New Roman" w:hAnsi="Times New Roman" w:eastAsia="仿宋" w:cs="Times New Roman"/>
          <w:szCs w:val="32"/>
        </w:rPr>
        <w:t>；</w:t>
      </w:r>
      <w:r>
        <w:rPr>
          <w:rFonts w:hint="eastAsia" w:ascii="Times New Roman" w:hAnsi="Times New Roman" w:eastAsia="仿宋" w:cs="Times New Roman"/>
          <w:szCs w:val="32"/>
        </w:rPr>
        <w:t>下班前或长期不用时彻底断电</w:t>
      </w:r>
      <w:r>
        <w:rPr>
          <w:rFonts w:ascii="Times New Roman" w:hAnsi="Times New Roman" w:eastAsia="仿宋" w:cs="Times New Roman"/>
          <w:szCs w:val="32"/>
        </w:rPr>
        <w:t>，</w:t>
      </w:r>
      <w:r>
        <w:rPr>
          <w:rFonts w:hint="eastAsia" w:ascii="Times New Roman" w:hAnsi="Times New Roman" w:eastAsia="仿宋" w:cs="Times New Roman"/>
          <w:szCs w:val="32"/>
        </w:rPr>
        <w:t>消除待机能耗</w:t>
      </w:r>
      <w:r>
        <w:rPr>
          <w:rFonts w:ascii="Times New Roman" w:hAnsi="Times New Roman" w:eastAsia="仿宋" w:cs="Times New Roman"/>
          <w:szCs w:val="32"/>
        </w:rPr>
        <w:t>（</w:t>
      </w:r>
      <w:r>
        <w:rPr>
          <w:rFonts w:hint="eastAsia" w:ascii="Times New Roman" w:hAnsi="Times New Roman" w:eastAsia="仿宋" w:cs="Times New Roman"/>
          <w:szCs w:val="32"/>
        </w:rPr>
        <w:t>可占设备总能耗</w:t>
      </w:r>
      <w:r>
        <w:rPr>
          <w:rFonts w:ascii="Times New Roman" w:hAnsi="Times New Roman" w:eastAsia="仿宋" w:cs="Times New Roman"/>
          <w:szCs w:val="32"/>
        </w:rPr>
        <w:t>10%</w:t>
      </w:r>
      <w:r>
        <w:rPr>
          <w:rFonts w:hint="eastAsia" w:ascii="Times New Roman" w:hAnsi="Times New Roman" w:eastAsia="仿宋" w:cs="Times New Roman"/>
          <w:szCs w:val="32"/>
        </w:rPr>
        <w:t>以上</w:t>
      </w:r>
      <w:r>
        <w:rPr>
          <w:rFonts w:ascii="Times New Roman" w:hAnsi="Times New Roman" w:eastAsia="仿宋" w:cs="Times New Roman"/>
          <w:szCs w:val="32"/>
        </w:rPr>
        <w:t>）。</w:t>
      </w:r>
    </w:p>
    <w:p w14:paraId="34A61AB3">
      <w:pPr>
        <w:ind w:firstLine="640" w:firstLineChars="200"/>
        <w:rPr>
          <w:rFonts w:hint="eastAsia"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二、高效用水</w:t>
      </w:r>
    </w:p>
    <w:p w14:paraId="0BC4AC2D">
      <w:pPr>
        <w:ind w:firstLine="640" w:firstLineChars="200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原则上，各种会议不提供瓶装水</w:t>
      </w:r>
      <w:r>
        <w:rPr>
          <w:rFonts w:ascii="Times New Roman" w:hAnsi="Times New Roman" w:eastAsia="仿宋" w:cs="Times New Roman"/>
          <w:szCs w:val="32"/>
        </w:rPr>
        <w:t>，</w:t>
      </w:r>
      <w:r>
        <w:rPr>
          <w:rFonts w:hint="eastAsia" w:ascii="Times New Roman" w:hAnsi="Times New Roman" w:eastAsia="仿宋" w:cs="Times New Roman"/>
          <w:szCs w:val="32"/>
        </w:rPr>
        <w:t>倡导使用直饮水机</w:t>
      </w:r>
      <w:r>
        <w:rPr>
          <w:rFonts w:ascii="Times New Roman" w:hAnsi="Times New Roman" w:eastAsia="仿宋" w:cs="Times New Roman"/>
          <w:szCs w:val="32"/>
        </w:rPr>
        <w:t>，</w:t>
      </w:r>
      <w:r>
        <w:rPr>
          <w:rFonts w:hint="eastAsia" w:ascii="Times New Roman" w:hAnsi="Times New Roman" w:eastAsia="仿宋" w:cs="Times New Roman"/>
          <w:szCs w:val="32"/>
        </w:rPr>
        <w:t>逐步替代瓶装水消费</w:t>
      </w:r>
      <w:r>
        <w:rPr>
          <w:rFonts w:ascii="Times New Roman" w:hAnsi="Times New Roman" w:eastAsia="仿宋" w:cs="Times New Roman"/>
          <w:szCs w:val="32"/>
        </w:rPr>
        <w:t>。</w:t>
      </w:r>
    </w:p>
    <w:p w14:paraId="7099E607">
      <w:pPr>
        <w:ind w:firstLine="640" w:firstLineChars="200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加强公共区域用水设施巡查</w:t>
      </w:r>
      <w:r>
        <w:rPr>
          <w:rFonts w:ascii="Times New Roman" w:hAnsi="Times New Roman" w:eastAsia="仿宋" w:cs="Times New Roman"/>
          <w:szCs w:val="32"/>
        </w:rPr>
        <w:t>，</w:t>
      </w:r>
      <w:r>
        <w:rPr>
          <w:rFonts w:hint="eastAsia" w:ascii="Times New Roman" w:hAnsi="Times New Roman" w:eastAsia="仿宋" w:cs="Times New Roman"/>
          <w:szCs w:val="32"/>
        </w:rPr>
        <w:t>及时修复跑冒滴漏</w:t>
      </w:r>
      <w:r>
        <w:rPr>
          <w:rFonts w:ascii="Times New Roman" w:hAnsi="Times New Roman" w:eastAsia="仿宋" w:cs="Times New Roman"/>
          <w:szCs w:val="32"/>
        </w:rPr>
        <w:t>；</w:t>
      </w:r>
      <w:r>
        <w:rPr>
          <w:rFonts w:hint="eastAsia" w:ascii="Times New Roman" w:hAnsi="Times New Roman" w:eastAsia="仿宋" w:cs="Times New Roman"/>
          <w:szCs w:val="32"/>
        </w:rPr>
        <w:t>洗漱间隙自觉关闭水流</w:t>
      </w:r>
      <w:r>
        <w:rPr>
          <w:rFonts w:ascii="Times New Roman" w:hAnsi="Times New Roman" w:eastAsia="仿宋" w:cs="Times New Roman"/>
          <w:szCs w:val="32"/>
        </w:rPr>
        <w:t>，</w:t>
      </w:r>
      <w:r>
        <w:rPr>
          <w:rFonts w:hint="eastAsia" w:ascii="Times New Roman" w:hAnsi="Times New Roman" w:eastAsia="仿宋" w:cs="Times New Roman"/>
          <w:szCs w:val="32"/>
        </w:rPr>
        <w:t>养成</w:t>
      </w:r>
      <w:r>
        <w:rPr>
          <w:rFonts w:ascii="Times New Roman" w:hAnsi="Times New Roman" w:eastAsia="仿宋" w:cs="Times New Roman"/>
          <w:szCs w:val="32"/>
        </w:rPr>
        <w:t>“</w:t>
      </w:r>
      <w:r>
        <w:rPr>
          <w:rFonts w:hint="eastAsia" w:ascii="Times New Roman" w:hAnsi="Times New Roman" w:eastAsia="仿宋" w:cs="Times New Roman"/>
          <w:szCs w:val="32"/>
        </w:rPr>
        <w:t>随开随用</w:t>
      </w:r>
      <w:r>
        <w:rPr>
          <w:rFonts w:ascii="Times New Roman" w:hAnsi="Times New Roman" w:eastAsia="仿宋" w:cs="Times New Roman"/>
          <w:szCs w:val="32"/>
        </w:rPr>
        <w:t>、</w:t>
      </w:r>
      <w:r>
        <w:rPr>
          <w:rFonts w:hint="eastAsia" w:ascii="Times New Roman" w:hAnsi="Times New Roman" w:eastAsia="仿宋" w:cs="Times New Roman"/>
          <w:szCs w:val="32"/>
        </w:rPr>
        <w:t>随关随停</w:t>
      </w:r>
      <w:r>
        <w:rPr>
          <w:rFonts w:ascii="Times New Roman" w:hAnsi="Times New Roman" w:eastAsia="仿宋" w:cs="Times New Roman"/>
          <w:szCs w:val="32"/>
        </w:rPr>
        <w:t>”</w:t>
      </w:r>
      <w:r>
        <w:rPr>
          <w:rFonts w:hint="eastAsia" w:ascii="Times New Roman" w:hAnsi="Times New Roman" w:eastAsia="仿宋" w:cs="Times New Roman"/>
          <w:szCs w:val="32"/>
        </w:rPr>
        <w:t>习惯</w:t>
      </w:r>
      <w:r>
        <w:rPr>
          <w:rFonts w:ascii="Times New Roman" w:hAnsi="Times New Roman" w:eastAsia="仿宋" w:cs="Times New Roman"/>
          <w:szCs w:val="32"/>
        </w:rPr>
        <w:t>。</w:t>
      </w:r>
    </w:p>
    <w:p w14:paraId="05028D36">
      <w:pPr>
        <w:ind w:firstLine="640" w:firstLineChars="200"/>
        <w:rPr>
          <w:rFonts w:hint="eastAsia"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三、合署办公</w:t>
      </w:r>
    </w:p>
    <w:p w14:paraId="7C5865C1">
      <w:pPr>
        <w:ind w:firstLine="640" w:firstLineChars="200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在非工作日期间（午晚间、周末等节假日）需加班工作的老师，尽量安排在静远楼9</w:t>
      </w:r>
      <w:r>
        <w:rPr>
          <w:rFonts w:ascii="Times New Roman" w:hAnsi="Times New Roman" w:eastAsia="仿宋" w:cs="Times New Roman"/>
          <w:szCs w:val="32"/>
        </w:rPr>
        <w:t>06</w:t>
      </w:r>
      <w:r>
        <w:rPr>
          <w:rFonts w:hint="eastAsia" w:ascii="Times New Roman" w:hAnsi="Times New Roman" w:eastAsia="仿宋" w:cs="Times New Roman"/>
          <w:szCs w:val="32"/>
        </w:rPr>
        <w:t>、9</w:t>
      </w:r>
      <w:r>
        <w:rPr>
          <w:rFonts w:ascii="Times New Roman" w:hAnsi="Times New Roman" w:eastAsia="仿宋" w:cs="Times New Roman"/>
          <w:szCs w:val="32"/>
        </w:rPr>
        <w:t>08</w:t>
      </w:r>
      <w:r>
        <w:rPr>
          <w:rFonts w:hint="eastAsia" w:ascii="Times New Roman" w:hAnsi="Times New Roman" w:eastAsia="仿宋" w:cs="Times New Roman"/>
          <w:szCs w:val="32"/>
        </w:rPr>
        <w:t>、9</w:t>
      </w:r>
      <w:r>
        <w:rPr>
          <w:rFonts w:ascii="Times New Roman" w:hAnsi="Times New Roman" w:eastAsia="仿宋" w:cs="Times New Roman"/>
          <w:szCs w:val="32"/>
        </w:rPr>
        <w:t>13</w:t>
      </w:r>
      <w:r>
        <w:rPr>
          <w:rFonts w:hint="eastAsia" w:ascii="Times New Roman" w:hAnsi="Times New Roman" w:eastAsia="仿宋" w:cs="Times New Roman"/>
          <w:szCs w:val="32"/>
        </w:rPr>
        <w:t>等统一集中办公，机房和实验室使用学生人数低于总容纳人数1</w:t>
      </w:r>
      <w:r>
        <w:rPr>
          <w:rFonts w:ascii="Times New Roman" w:hAnsi="Times New Roman" w:eastAsia="仿宋" w:cs="Times New Roman"/>
          <w:szCs w:val="32"/>
        </w:rPr>
        <w:t>/3</w:t>
      </w:r>
      <w:r>
        <w:rPr>
          <w:rFonts w:hint="eastAsia" w:ascii="Times New Roman" w:hAnsi="Times New Roman" w:eastAsia="仿宋" w:cs="Times New Roman"/>
          <w:szCs w:val="32"/>
        </w:rPr>
        <w:t>的，要合并同一机房和实验室。</w:t>
      </w:r>
    </w:p>
    <w:p w14:paraId="13C5A5B7">
      <w:pPr>
        <w:ind w:firstLine="640" w:firstLineChars="200"/>
        <w:rPr>
          <w:rFonts w:hint="eastAsia"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以上规定请全院师生严格遵照执行。学院将不定期组织人员检查，发现首次违规，警告当事人立即纠正；1月发现累计</w:t>
      </w:r>
      <w:r>
        <w:rPr>
          <w:rFonts w:ascii="Times New Roman" w:hAnsi="Times New Roman" w:eastAsia="仿宋" w:cs="Times New Roman"/>
          <w:szCs w:val="32"/>
        </w:rPr>
        <w:t>2</w:t>
      </w:r>
      <w:r>
        <w:rPr>
          <w:rFonts w:hint="eastAsia" w:ascii="Times New Roman" w:hAnsi="Times New Roman" w:eastAsia="仿宋" w:cs="Times New Roman"/>
          <w:szCs w:val="32"/>
        </w:rPr>
        <w:t>次违规，对当事人全院通报批评；1月发现累计</w:t>
      </w:r>
      <w:r>
        <w:rPr>
          <w:rFonts w:ascii="Times New Roman" w:hAnsi="Times New Roman" w:eastAsia="仿宋" w:cs="Times New Roman"/>
          <w:szCs w:val="32"/>
        </w:rPr>
        <w:t>3</w:t>
      </w:r>
      <w:r>
        <w:rPr>
          <w:rFonts w:hint="eastAsia" w:ascii="Times New Roman" w:hAnsi="Times New Roman" w:eastAsia="仿宋" w:cs="Times New Roman"/>
          <w:szCs w:val="32"/>
        </w:rPr>
        <w:t>次违规，扣除当事人年终绩效留存的1</w:t>
      </w:r>
      <w:r>
        <w:rPr>
          <w:rFonts w:ascii="Times New Roman" w:hAnsi="Times New Roman" w:eastAsia="仿宋" w:cs="Times New Roman"/>
          <w:szCs w:val="32"/>
        </w:rPr>
        <w:t>0%</w:t>
      </w:r>
      <w:r>
        <w:rPr>
          <w:rFonts w:hint="eastAsia" w:ascii="Times New Roman" w:hAnsi="Times New Roman" w:eastAsia="仿宋" w:cs="Times New Roman"/>
          <w:szCs w:val="32"/>
        </w:rPr>
        <w:t>。</w:t>
      </w:r>
    </w:p>
    <w:p w14:paraId="56A15B22"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本规定自颁布之日起实施，由院党政联席会议负责解释。</w:t>
      </w:r>
    </w:p>
    <w:p w14:paraId="539B7854">
      <w:pPr>
        <w:autoSpaceDE w:val="0"/>
        <w:autoSpaceDN w:val="0"/>
        <w:adjustRightInd w:val="0"/>
        <w:ind w:firstLine="640" w:firstLineChars="200"/>
        <w:jc w:val="left"/>
        <w:rPr>
          <w:rFonts w:hint="eastAsia" w:ascii="Times New Roman" w:hAnsi="Times New Roman" w:eastAsia="仿宋" w:cs="Times New Roman"/>
          <w:szCs w:val="32"/>
        </w:rPr>
      </w:pPr>
    </w:p>
    <w:p w14:paraId="4EB52ABB">
      <w:pPr>
        <w:autoSpaceDE w:val="0"/>
        <w:autoSpaceDN w:val="0"/>
        <w:adjustRightInd w:val="0"/>
        <w:jc w:val="right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智慧教育学院（计算机科学与技术学院）</w:t>
      </w:r>
    </w:p>
    <w:p w14:paraId="3AF0BC6C">
      <w:pPr>
        <w:ind w:firstLine="3840" w:firstLineChars="1200"/>
        <w:rPr>
          <w:rFonts w:hint="eastAsia" w:ascii="Times New Roman" w:hAnsi="Times New Roman" w:eastAsia="仿宋" w:cs="Times New Roman"/>
          <w:szCs w:val="32"/>
        </w:rPr>
      </w:pPr>
      <w:r>
        <w:rPr>
          <w:rFonts w:ascii="Times New Roman" w:hAnsi="Times New Roman" w:eastAsia="仿宋" w:cs="Times New Roman"/>
          <w:szCs w:val="32"/>
        </w:rPr>
        <w:t>2025</w:t>
      </w:r>
      <w:r>
        <w:rPr>
          <w:rFonts w:hint="eastAsia" w:ascii="Times New Roman" w:hAnsi="Times New Roman" w:eastAsia="仿宋" w:cs="Times New Roman"/>
          <w:szCs w:val="32"/>
        </w:rPr>
        <w:t>年</w:t>
      </w:r>
      <w:r>
        <w:rPr>
          <w:rFonts w:hint="eastAsia" w:ascii="Times New Roman" w:hAnsi="Times New Roman" w:eastAsia="仿宋" w:cs="Times New Roman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Cs w:val="32"/>
        </w:rPr>
        <w:t>月</w:t>
      </w:r>
      <w:r>
        <w:rPr>
          <w:rFonts w:ascii="Times New Roman" w:hAnsi="Times New Roman" w:eastAsia="仿宋" w:cs="Times New Roman"/>
          <w:szCs w:val="32"/>
        </w:rPr>
        <w:t>1</w:t>
      </w:r>
      <w:r>
        <w:rPr>
          <w:rFonts w:hint="eastAsia" w:ascii="Times New Roman" w:hAnsi="Times New Roman" w:eastAsia="仿宋" w:cs="Times New Roman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Cs w:val="32"/>
        </w:rPr>
        <w:t>日</w:t>
      </w:r>
    </w:p>
    <w:p w14:paraId="20E55CDD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31AB0"/>
    <w:rsid w:val="31CA58CB"/>
    <w:rsid w:val="3ED113C8"/>
    <w:rsid w:val="636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华文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634</Characters>
  <Lines>0</Lines>
  <Paragraphs>0</Paragraphs>
  <TotalTime>2</TotalTime>
  <ScaleCrop>false</ScaleCrop>
  <LinksUpToDate>false</LinksUpToDate>
  <CharactersWithSpaces>635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2025-06-25T01:36:00Z</dcterms:created>
  <dc:creator>Administrator</dc:creator>
  <cp:lastModifiedBy>nnnsecurity</cp:lastModifiedBy>
  <dcterms:modified xsi:type="dcterms:W3CDTF">2025-06-25T07:58:00Z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eyJoZGlkIjoiYzA0ZDUwMDZlZWQ4MDNlN2M0NzQ1NWY0MTYxYTNlYWMiLCJ1c2VySWQiOiI1OTc2MDUwNDcifQ==</vt:lpwstr>
  </property>
  <property fmtid="{D5CDD505-2E9C-101B-9397-08002B2CF9AE}" pid="4" name="ICV">
    <vt:lpwstr>7D9E6791350042CAB51331AA062B38EF_12</vt:lpwstr>
  </property>
</Properties>
</file>